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65CF9" w14:textId="77777777" w:rsidR="00EC2E39" w:rsidRDefault="00C66BA3">
      <w:r>
        <w:t>Newsletter article</w:t>
      </w:r>
    </w:p>
    <w:p w14:paraId="0339AC1B" w14:textId="7ABECC8B" w:rsidR="00C66BA3" w:rsidRDefault="00C66BA3"/>
    <w:p w14:paraId="04B9DDAC" w14:textId="3FAA9FF9" w:rsidR="00C66BA3" w:rsidRDefault="00C66BA3" w:rsidP="00C66BA3">
      <w:pPr>
        <w:jc w:val="center"/>
        <w:rPr>
          <w:b/>
          <w:sz w:val="28"/>
          <w:szCs w:val="28"/>
        </w:rPr>
      </w:pPr>
      <w:r w:rsidRPr="00C66BA3">
        <w:rPr>
          <w:b/>
          <w:sz w:val="28"/>
          <w:szCs w:val="28"/>
        </w:rPr>
        <w:t>“Discover the Joy in Sharing God’s Blessings”</w:t>
      </w:r>
    </w:p>
    <w:p w14:paraId="0FC7F564" w14:textId="051DC051" w:rsidR="00C66BA3" w:rsidRDefault="00C66BA3" w:rsidP="00C66BA3">
      <w:pPr>
        <w:jc w:val="center"/>
        <w:rPr>
          <w:b/>
          <w:sz w:val="28"/>
          <w:szCs w:val="28"/>
        </w:rPr>
      </w:pPr>
    </w:p>
    <w:p w14:paraId="6167A5BC" w14:textId="65C46DF6" w:rsidR="00C66BA3" w:rsidRDefault="00A25706" w:rsidP="00C66BA3">
      <w:pPr>
        <w:jc w:val="both"/>
        <w:rPr>
          <w:szCs w:val="24"/>
        </w:rPr>
      </w:pPr>
      <w:r>
        <w:rPr>
          <w:szCs w:val="24"/>
        </w:rPr>
        <w:t>This year’s annual stewardship emphasis is titled:</w:t>
      </w:r>
      <w:bookmarkStart w:id="0" w:name="_GoBack"/>
      <w:bookmarkEnd w:id="0"/>
      <w:r w:rsidR="00C66BA3" w:rsidRPr="00C66BA3">
        <w:rPr>
          <w:szCs w:val="24"/>
        </w:rPr>
        <w:t xml:space="preserve"> “Discover the Joy in Sharing God’s Blessings.”</w:t>
      </w:r>
      <w:r w:rsidR="00C66BA3">
        <w:rPr>
          <w:szCs w:val="24"/>
        </w:rPr>
        <w:t xml:space="preserve">  In this three-week emphasis</w:t>
      </w:r>
      <w:r w:rsidR="00B01523">
        <w:rPr>
          <w:szCs w:val="24"/>
        </w:rPr>
        <w:t>,</w:t>
      </w:r>
      <w:r w:rsidR="00C66BA3">
        <w:rPr>
          <w:szCs w:val="24"/>
        </w:rPr>
        <w:t xml:space="preserve"> we will discover the joy that we as God’s people </w:t>
      </w:r>
      <w:r w:rsidR="00B01523">
        <w:rPr>
          <w:szCs w:val="24"/>
        </w:rPr>
        <w:t xml:space="preserve">can </w:t>
      </w:r>
      <w:r w:rsidR="00C66BA3">
        <w:rPr>
          <w:szCs w:val="24"/>
        </w:rPr>
        <w:t xml:space="preserve">experience as we share the Gospel, as we </w:t>
      </w:r>
      <w:r w:rsidR="00E825F3">
        <w:rPr>
          <w:szCs w:val="24"/>
        </w:rPr>
        <w:t xml:space="preserve">faithfully </w:t>
      </w:r>
      <w:r w:rsidR="00C66BA3">
        <w:rPr>
          <w:szCs w:val="24"/>
        </w:rPr>
        <w:t>use our time and talents to serve God by serving others, and as we give our money generously.</w:t>
      </w:r>
    </w:p>
    <w:p w14:paraId="1D994717" w14:textId="1C4904C4" w:rsidR="00C66BA3" w:rsidRDefault="00C66BA3" w:rsidP="00C66BA3">
      <w:pPr>
        <w:jc w:val="both"/>
        <w:rPr>
          <w:szCs w:val="24"/>
        </w:rPr>
      </w:pPr>
    </w:p>
    <w:p w14:paraId="42B8EDBF" w14:textId="53F00AFE" w:rsidR="00E825F3" w:rsidRDefault="00C66BA3" w:rsidP="00C66BA3">
      <w:pPr>
        <w:jc w:val="both"/>
        <w:rPr>
          <w:szCs w:val="24"/>
        </w:rPr>
      </w:pPr>
      <w:r>
        <w:rPr>
          <w:szCs w:val="24"/>
        </w:rPr>
        <w:t xml:space="preserve">In the ESV Bible translation, the word “joy” or “rejoice” is used 57 times.  As Christians, joy ought to be a characteristic of our lives.  The Lutheran Study Bible </w:t>
      </w:r>
      <w:r w:rsidR="00B01523">
        <w:rPr>
          <w:szCs w:val="24"/>
        </w:rPr>
        <w:t>note</w:t>
      </w:r>
      <w:r>
        <w:rPr>
          <w:szCs w:val="24"/>
        </w:rPr>
        <w:t>s</w:t>
      </w:r>
      <w:r w:rsidR="008426F8">
        <w:rPr>
          <w:szCs w:val="24"/>
        </w:rPr>
        <w:t>,</w:t>
      </w:r>
      <w:r>
        <w:rPr>
          <w:szCs w:val="24"/>
        </w:rPr>
        <w:t xml:space="preserve"> “Joy is not the ephemeral happiness that worldly pleasures bring, but the deep and abiding joy of being loved by God through Jesus Christ.  It is an emotional appreciation for good things received.  A result of God’s grace toward believers.”  </w:t>
      </w:r>
      <w:r w:rsidR="00E825F3">
        <w:rPr>
          <w:szCs w:val="24"/>
        </w:rPr>
        <w:t>In this definition, we understand that joy is not based on circumstances.  It is more than happiness that we can experience from positive situations and activities in life.  Joy comes from recognizing that God is in control and that He loves us</w:t>
      </w:r>
      <w:r w:rsidR="00B01523">
        <w:rPr>
          <w:szCs w:val="24"/>
        </w:rPr>
        <w:t>, even when we don’t feel happy</w:t>
      </w:r>
      <w:r w:rsidR="00E825F3">
        <w:rPr>
          <w:szCs w:val="24"/>
        </w:rPr>
        <w:t>.  When we look at what God has done for us, we respond with gratitude and joy.</w:t>
      </w:r>
    </w:p>
    <w:p w14:paraId="5C50835F" w14:textId="77777777" w:rsidR="00E825F3" w:rsidRDefault="00E825F3" w:rsidP="00C66BA3">
      <w:pPr>
        <w:jc w:val="both"/>
        <w:rPr>
          <w:szCs w:val="24"/>
        </w:rPr>
      </w:pPr>
    </w:p>
    <w:p w14:paraId="38488AA7" w14:textId="1FEF58DB" w:rsidR="00C66BA3" w:rsidRDefault="00C66BA3" w:rsidP="00C66BA3">
      <w:pPr>
        <w:jc w:val="both"/>
        <w:rPr>
          <w:szCs w:val="24"/>
        </w:rPr>
      </w:pPr>
      <w:r>
        <w:rPr>
          <w:szCs w:val="24"/>
        </w:rPr>
        <w:t>Joy is a fruit of the Holy Spirit</w:t>
      </w:r>
      <w:r w:rsidR="00E825F3">
        <w:rPr>
          <w:szCs w:val="24"/>
        </w:rPr>
        <w:t xml:space="preserve"> (Galatians 5:22-23).</w:t>
      </w:r>
      <w:r w:rsidR="000B4363">
        <w:rPr>
          <w:szCs w:val="24"/>
        </w:rPr>
        <w:t xml:space="preserve">  Each of the nine different fruit that are identified </w:t>
      </w:r>
      <w:r w:rsidR="00FD4D64">
        <w:rPr>
          <w:szCs w:val="24"/>
        </w:rPr>
        <w:t xml:space="preserve">in the book of Galatians </w:t>
      </w:r>
      <w:r w:rsidR="00B01523">
        <w:rPr>
          <w:szCs w:val="24"/>
        </w:rPr>
        <w:t>is</w:t>
      </w:r>
      <w:r w:rsidR="00FD4D64">
        <w:rPr>
          <w:szCs w:val="24"/>
        </w:rPr>
        <w:t xml:space="preserve"> given to us by God’s grace.  Joy is a grace bestowed on us by God.  Someone once said, “The fullness of joy is to behold God in everything.”  </w:t>
      </w:r>
      <w:r w:rsidR="007A1BBB">
        <w:rPr>
          <w:szCs w:val="24"/>
        </w:rPr>
        <w:t xml:space="preserve">Jesus tells us, </w:t>
      </w:r>
      <w:r w:rsidR="007A1BBB" w:rsidRPr="007A1BBB">
        <w:rPr>
          <w:i/>
          <w:szCs w:val="24"/>
        </w:rPr>
        <w:t>“These things I have spoken to you, that My joy be in you, and that your joy may be full”</w:t>
      </w:r>
      <w:r w:rsidR="007A1BBB">
        <w:rPr>
          <w:szCs w:val="24"/>
        </w:rPr>
        <w:t xml:space="preserve"> (John 15:11).  When we abide in Jesus, we will </w:t>
      </w:r>
      <w:r w:rsidR="00E4407B">
        <w:rPr>
          <w:szCs w:val="24"/>
        </w:rPr>
        <w:t xml:space="preserve">have </w:t>
      </w:r>
      <w:r w:rsidR="007A1BBB">
        <w:rPr>
          <w:szCs w:val="24"/>
        </w:rPr>
        <w:t>the fullness of His joy.</w:t>
      </w:r>
    </w:p>
    <w:p w14:paraId="022461A6" w14:textId="48C2D008" w:rsidR="007A1BBB" w:rsidRDefault="007A1BBB" w:rsidP="00C66BA3">
      <w:pPr>
        <w:jc w:val="both"/>
        <w:rPr>
          <w:szCs w:val="24"/>
        </w:rPr>
      </w:pPr>
    </w:p>
    <w:p w14:paraId="34ED3D05" w14:textId="2E7C8079" w:rsidR="006C5615" w:rsidRDefault="006C5615" w:rsidP="00C66BA3">
      <w:pPr>
        <w:jc w:val="both"/>
        <w:rPr>
          <w:szCs w:val="24"/>
        </w:rPr>
      </w:pPr>
      <w:r>
        <w:rPr>
          <w:szCs w:val="24"/>
        </w:rPr>
        <w:t>By God’s grace, joy is part of our lives.  Knowing who we are and Whose we are, we are empowered to live lives filled with joy.  When we abide in Jesus and live in obedience to Him our joy is made complete.  God’s Word directs us to use our time, talents, and money in ways that help others and extend His kingdom.  W</w:t>
      </w:r>
      <w:r w:rsidR="00E4407B">
        <w:rPr>
          <w:szCs w:val="24"/>
        </w:rPr>
        <w:t>hen we</w:t>
      </w:r>
      <w:r>
        <w:rPr>
          <w:szCs w:val="24"/>
        </w:rPr>
        <w:t xml:space="preserve"> use our blessings </w:t>
      </w:r>
      <w:r w:rsidR="00E4407B">
        <w:rPr>
          <w:szCs w:val="24"/>
        </w:rPr>
        <w:t>in obedience to God’s will, we will experience even more joy</w:t>
      </w:r>
      <w:r>
        <w:rPr>
          <w:szCs w:val="24"/>
        </w:rPr>
        <w:t xml:space="preserve">.  This emphasis </w:t>
      </w:r>
      <w:r w:rsidR="00623F91">
        <w:rPr>
          <w:szCs w:val="24"/>
        </w:rPr>
        <w:t>offers the following weekly themes</w:t>
      </w:r>
      <w:r>
        <w:rPr>
          <w:szCs w:val="24"/>
        </w:rPr>
        <w:t>:</w:t>
      </w:r>
    </w:p>
    <w:p w14:paraId="171E14C1" w14:textId="7B67F5C6" w:rsidR="006C5615" w:rsidRPr="00E4407B" w:rsidRDefault="00623F91" w:rsidP="00E4407B">
      <w:pPr>
        <w:pStyle w:val="ListParagraph"/>
        <w:numPr>
          <w:ilvl w:val="0"/>
          <w:numId w:val="1"/>
        </w:numPr>
        <w:jc w:val="both"/>
        <w:rPr>
          <w:szCs w:val="24"/>
        </w:rPr>
      </w:pPr>
      <w:r>
        <w:rPr>
          <w:szCs w:val="24"/>
        </w:rPr>
        <w:t>“Jesus Is our Joy and Strength”</w:t>
      </w:r>
    </w:p>
    <w:p w14:paraId="4FB4E7BA" w14:textId="0FFFCE12" w:rsidR="006C5615" w:rsidRPr="00E4407B" w:rsidRDefault="00623F91" w:rsidP="00E4407B">
      <w:pPr>
        <w:pStyle w:val="ListParagraph"/>
        <w:numPr>
          <w:ilvl w:val="0"/>
          <w:numId w:val="1"/>
        </w:numPr>
        <w:jc w:val="both"/>
        <w:rPr>
          <w:szCs w:val="24"/>
        </w:rPr>
      </w:pPr>
      <w:r>
        <w:rPr>
          <w:szCs w:val="24"/>
        </w:rPr>
        <w:t>“Discover the Joy in Serving”</w:t>
      </w:r>
    </w:p>
    <w:p w14:paraId="40F41978" w14:textId="27F41F9C" w:rsidR="006C5615" w:rsidRDefault="00623F91" w:rsidP="00E4407B">
      <w:pPr>
        <w:pStyle w:val="ListParagraph"/>
        <w:numPr>
          <w:ilvl w:val="0"/>
          <w:numId w:val="1"/>
        </w:numPr>
        <w:jc w:val="both"/>
        <w:rPr>
          <w:szCs w:val="24"/>
        </w:rPr>
      </w:pPr>
      <w:r>
        <w:rPr>
          <w:szCs w:val="24"/>
        </w:rPr>
        <w:t>“Discover the Joy in Giving”</w:t>
      </w:r>
    </w:p>
    <w:p w14:paraId="2E185177" w14:textId="26395A6B" w:rsidR="00E4407B" w:rsidRDefault="00E4407B" w:rsidP="00E4407B">
      <w:pPr>
        <w:jc w:val="both"/>
        <w:rPr>
          <w:szCs w:val="24"/>
        </w:rPr>
      </w:pPr>
    </w:p>
    <w:p w14:paraId="014E868E" w14:textId="3C3090F7" w:rsidR="00E4407B" w:rsidRDefault="00E4407B" w:rsidP="00E4407B">
      <w:pPr>
        <w:jc w:val="both"/>
        <w:rPr>
          <w:szCs w:val="24"/>
        </w:rPr>
      </w:pPr>
      <w:r>
        <w:rPr>
          <w:szCs w:val="24"/>
        </w:rPr>
        <w:t>God will equip us to use our blessings in way</w:t>
      </w:r>
      <w:r w:rsidR="00B01523">
        <w:rPr>
          <w:szCs w:val="24"/>
        </w:rPr>
        <w:t>s</w:t>
      </w:r>
      <w:r>
        <w:rPr>
          <w:szCs w:val="24"/>
        </w:rPr>
        <w:t xml:space="preserve"> that give Him honor.  God fills our hearts with love for Him and His Church, so we are energized to share our blessings with others.</w:t>
      </w:r>
    </w:p>
    <w:p w14:paraId="43F6D8B6" w14:textId="6FE48F90" w:rsidR="00E4407B" w:rsidRDefault="00E4407B" w:rsidP="00E4407B">
      <w:pPr>
        <w:jc w:val="both"/>
        <w:rPr>
          <w:szCs w:val="24"/>
        </w:rPr>
      </w:pPr>
    </w:p>
    <w:p w14:paraId="2E647229" w14:textId="0D90D6A6" w:rsidR="00E4407B" w:rsidRPr="00E4407B" w:rsidRDefault="00E4407B" w:rsidP="00E4407B">
      <w:pPr>
        <w:jc w:val="both"/>
        <w:rPr>
          <w:szCs w:val="24"/>
        </w:rPr>
      </w:pPr>
      <w:r>
        <w:rPr>
          <w:szCs w:val="24"/>
        </w:rPr>
        <w:t>Our emphasis will start on ______ (date) _______</w:t>
      </w:r>
      <w:r w:rsidR="00257C2C">
        <w:rPr>
          <w:szCs w:val="24"/>
        </w:rPr>
        <w:t>_.</w:t>
      </w:r>
    </w:p>
    <w:p w14:paraId="29E406AC" w14:textId="77777777" w:rsidR="006C5615" w:rsidRDefault="006C5615" w:rsidP="00C66BA3">
      <w:pPr>
        <w:jc w:val="both"/>
        <w:rPr>
          <w:szCs w:val="24"/>
        </w:rPr>
      </w:pPr>
    </w:p>
    <w:p w14:paraId="29D3291C" w14:textId="77777777" w:rsidR="007A1BBB" w:rsidRDefault="007A1BBB" w:rsidP="00C66BA3">
      <w:pPr>
        <w:jc w:val="both"/>
        <w:rPr>
          <w:szCs w:val="24"/>
        </w:rPr>
      </w:pPr>
    </w:p>
    <w:p w14:paraId="663FB62D" w14:textId="77777777" w:rsidR="007A1BBB" w:rsidRPr="00C66BA3" w:rsidRDefault="007A1BBB" w:rsidP="00C66BA3">
      <w:pPr>
        <w:jc w:val="both"/>
        <w:rPr>
          <w:szCs w:val="24"/>
        </w:rPr>
      </w:pPr>
    </w:p>
    <w:sectPr w:rsidR="007A1BBB" w:rsidRPr="00C66B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B9766C"/>
    <w:multiLevelType w:val="hybridMultilevel"/>
    <w:tmpl w:val="C172A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BA3"/>
    <w:rsid w:val="000B4363"/>
    <w:rsid w:val="00257C2C"/>
    <w:rsid w:val="00623F91"/>
    <w:rsid w:val="006C5615"/>
    <w:rsid w:val="007A1BBB"/>
    <w:rsid w:val="008426F8"/>
    <w:rsid w:val="00A25706"/>
    <w:rsid w:val="00AC62FF"/>
    <w:rsid w:val="00B01523"/>
    <w:rsid w:val="00C66BA3"/>
    <w:rsid w:val="00E4407B"/>
    <w:rsid w:val="00E825F3"/>
    <w:rsid w:val="00EC2E39"/>
    <w:rsid w:val="00FD4D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7DF6C"/>
  <w15:chartTrackingRefBased/>
  <w15:docId w15:val="{21740F62-FA71-4965-A6CC-9F6296B6C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407B"/>
    <w:pPr>
      <w:ind w:left="720"/>
      <w:contextualSpacing/>
    </w:pPr>
  </w:style>
  <w:style w:type="paragraph" w:styleId="BalloonText">
    <w:name w:val="Balloon Text"/>
    <w:basedOn w:val="Normal"/>
    <w:link w:val="BalloonTextChar"/>
    <w:uiPriority w:val="99"/>
    <w:semiHidden/>
    <w:unhideWhenUsed/>
    <w:rsid w:val="00257C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7C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1</Pages>
  <Words>359</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Ronald Chewning</cp:lastModifiedBy>
  <cp:revision>7</cp:revision>
  <cp:lastPrinted>2018-05-22T18:38:00Z</cp:lastPrinted>
  <dcterms:created xsi:type="dcterms:W3CDTF">2018-05-22T15:06:00Z</dcterms:created>
  <dcterms:modified xsi:type="dcterms:W3CDTF">2019-03-26T12:53:00Z</dcterms:modified>
</cp:coreProperties>
</file>